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A4DD" w14:textId="1C5461E6" w:rsidR="000A0745" w:rsidRPr="000A0745" w:rsidRDefault="000A0745" w:rsidP="000A0745">
      <w:pPr>
        <w:shd w:val="clear" w:color="auto" w:fill="FFFFFF"/>
        <w:spacing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Michaela Karpíšková</w:t>
      </w:r>
      <w:r w:rsidRPr="000A0745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 </w:t>
      </w:r>
      <w:hyperlink r:id="rId4" w:history="1">
        <w:r w:rsidR="00E80BEE" w:rsidRPr="00194AE6">
          <w:rPr>
            <w:rStyle w:val="Hypertextovodkaz"/>
            <w:rFonts w:ascii="Arial" w:eastAsia="Times New Roman" w:hAnsi="Arial" w:cs="Arial"/>
            <w:kern w:val="0"/>
            <w:sz w:val="21"/>
            <w:szCs w:val="21"/>
            <w:lang w:eastAsia="cs-CZ"/>
            <w14:ligatures w14:val="none"/>
          </w:rPr>
          <w:t>kancelar.praha2@nobe.cz</w:t>
        </w:r>
      </w:hyperlink>
      <w:r w:rsidR="00E80BEE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 xml:space="preserve">                          10.4.2024</w:t>
      </w:r>
    </w:p>
    <w:p w14:paraId="7AC0648F" w14:textId="77777777" w:rsidR="000A0745" w:rsidRPr="000A0745" w:rsidRDefault="000A0745" w:rsidP="000A0745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  <w:t>Komu:</w:t>
      </w:r>
    </w:p>
    <w:p w14:paraId="41DEBD95" w14:textId="77777777" w:rsidR="000A0745" w:rsidRPr="000A0745" w:rsidRDefault="000A0745" w:rsidP="000A0745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DasaGratzova@seznam.cz</w:t>
      </w:r>
    </w:p>
    <w:p w14:paraId="191BCBE2" w14:textId="77777777" w:rsidR="000A0745" w:rsidRPr="000A0745" w:rsidRDefault="000A0745" w:rsidP="000A0745">
      <w:pPr>
        <w:shd w:val="clear" w:color="auto" w:fill="FFFFFF"/>
        <w:spacing w:before="100" w:beforeAutospacing="1" w:after="100" w:afterAutospacing="1" w:line="240" w:lineRule="auto"/>
        <w:ind w:right="180"/>
        <w:textAlignment w:val="center"/>
        <w:outlineLvl w:val="1"/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Re: Gratza </w:t>
      </w:r>
      <w:proofErr w:type="gramStart"/>
      <w:r w:rsidRPr="000A0745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Vojtěch - odstoupení</w:t>
      </w:r>
      <w:proofErr w:type="gramEnd"/>
      <w:r w:rsidRPr="000A0745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 od smlouvy</w:t>
      </w:r>
    </w:p>
    <w:p w14:paraId="5A694CE8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×</w:t>
      </w:r>
      <w:proofErr w:type="spellStart"/>
      <w:r w:rsidRPr="000A0745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Červená</w:t>
      </w:r>
      <w:r w:rsidRPr="000A0745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3F51B5"/>
          <w:lang w:eastAsia="cs-CZ"/>
          <w14:ligatures w14:val="none"/>
        </w:rPr>
        <w:t>×Modrá</w:t>
      </w:r>
      <w:r w:rsidRPr="000A0745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×</w:t>
      </w:r>
      <w:proofErr w:type="gramStart"/>
      <w:r w:rsidRPr="000A0745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Zelená</w:t>
      </w:r>
      <w:proofErr w:type="spellEnd"/>
      <w:proofErr w:type="gramEnd"/>
    </w:p>
    <w:p w14:paraId="14B835C7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Dobrý den, paní </w:t>
      </w:r>
      <w:proofErr w:type="spellStart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,</w:t>
      </w:r>
    </w:p>
    <w:p w14:paraId="79F3D06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990148F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      děkujeme za Váš e-mail. Dle všeobecných podmínek bohužel nemáte nárok na vrácení žádné částky. Dne 19.2. jste vytvořili objednávku na našich webových stránkách, dne 15.3. byl syn na zahájení kurzu a dne 28.3. a 2.4. měl naplánovanou výuku, kterou jste dne 28.3. v 10 hod zrušili. Za zrušení Vám nebyla účtována pokuta 400 Kč/ lekce. Je mi líto, ale z naší strany byly dodržené veškeré podmínky.</w:t>
      </w:r>
    </w:p>
    <w:p w14:paraId="47716A85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65104F7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Děkuji.</w:t>
      </w:r>
    </w:p>
    <w:p w14:paraId="3DC5C905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67BDAC84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72902CC6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S přáním krásného dne,</w:t>
      </w: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Michaela Karpíšková</w:t>
      </w:r>
    </w:p>
    <w:p w14:paraId="2012AC8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Manažer administrativy</w:t>
      </w:r>
    </w:p>
    <w:p w14:paraId="07728A8C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Autoškola NOBE</w:t>
      </w:r>
    </w:p>
    <w:p w14:paraId="5039D0DC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M: </w:t>
      </w:r>
      <w:r w:rsidRPr="000A0745">
        <w:rPr>
          <w:rFonts w:ascii="Arial" w:eastAsia="Times New Roman" w:hAnsi="Arial" w:cs="Arial"/>
          <w:color w:val="222222"/>
          <w:kern w:val="0"/>
          <w:sz w:val="19"/>
          <w:szCs w:val="19"/>
          <w:lang w:eastAsia="cs-CZ"/>
          <w14:ligatures w14:val="none"/>
        </w:rPr>
        <w:t>725055844</w:t>
      </w:r>
    </w:p>
    <w:p w14:paraId="550E640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Email: </w:t>
      </w:r>
      <w:hyperlink r:id="rId5" w:tgtFrame="_blank" w:history="1">
        <w:r w:rsidRPr="000A0745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kancelar.praha2@nobe.cz</w:t>
        </w:r>
      </w:hyperlink>
    </w:p>
    <w:p w14:paraId="241F83A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6809AEB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infolinka: 800 888 180</w:t>
      </w:r>
    </w:p>
    <w:p w14:paraId="567FE27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web: </w:t>
      </w:r>
      <w:hyperlink r:id="rId6" w:tgtFrame="_blank" w:history="1">
        <w:r w:rsidRPr="000A0745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www.nobe.cz</w:t>
        </w:r>
      </w:hyperlink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</w:p>
    <w:p w14:paraId="0320D0F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Ostrava - Novinářská</w:t>
      </w:r>
      <w:proofErr w:type="gramEnd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1113/3, Ostrava, Mariánské Hory </w:t>
      </w:r>
    </w:p>
    <w:p w14:paraId="1CFD81BA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Praha - Krakovská</w:t>
      </w:r>
      <w:proofErr w:type="gramEnd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583/9, 110 00 Praha 1</w:t>
      </w:r>
    </w:p>
    <w:p w14:paraId="446688ED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  <w:t>Brno - Moravské</w:t>
      </w:r>
      <w:proofErr w:type="gramEnd"/>
      <w:r w:rsidRPr="000A0745">
        <w:rPr>
          <w:rFonts w:ascii="Arial" w:eastAsia="Times New Roman" w:hAnsi="Arial" w:cs="Arial"/>
          <w:color w:val="000000"/>
          <w:kern w:val="0"/>
          <w:sz w:val="19"/>
          <w:szCs w:val="19"/>
          <w:lang w:eastAsia="cs-CZ"/>
          <w14:ligatures w14:val="none"/>
        </w:rPr>
        <w:t xml:space="preserve"> náměstí 127/3, 602 00 Brno</w:t>
      </w: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Opava - Kolofíkovo nábřeží 1062/51, Opava, Kateřinky </w:t>
      </w: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Frýdek-Místek - 28. října 1598, Frýdek-Místek, Místek</w:t>
      </w: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Havířov - Dlouhá třída 860/1a, 736 01, Havířov Město</w:t>
      </w:r>
    </w:p>
    <w:p w14:paraId="2C9FBA1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Olomouc - Hodolanská</w:t>
      </w:r>
      <w:proofErr w:type="gramEnd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413/32, 779 00 Olomouc - Hodolany</w:t>
      </w:r>
    </w:p>
    <w:p w14:paraId="06B32E4C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Hradec </w:t>
      </w:r>
      <w:proofErr w:type="gramStart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Králové - Všehrdova</w:t>
      </w:r>
      <w:proofErr w:type="gramEnd"/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194/6, 500 02 Hradec Králové</w:t>
      </w:r>
    </w:p>
    <w:p w14:paraId="2303CB97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Obsah této e-mailové zprávy a jejích příloh je důvěrný.</w:t>
      </w:r>
    </w:p>
    <w:p w14:paraId="63A61940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i/>
          <w:iCs/>
          <w:color w:val="000000"/>
          <w:kern w:val="0"/>
          <w:sz w:val="15"/>
          <w:szCs w:val="15"/>
          <w:lang w:eastAsia="cs-CZ"/>
          <w14:ligatures w14:val="none"/>
        </w:rPr>
        <w:t>Tato e-mailová zpráva a / nebo její přílohy obsahují skutečnosti mající povahu obchodního tajemství ve smyslu §504 zák. č. 89/2012Sb., Občanského zákoníku.</w:t>
      </w:r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 Za skutečnosti mající povahu obchodního tajemství se považují zejména, nikoliv však výlučně, jakékoliv cenové nabídky či nabídky slev, jakož i další skutečnosti obchodní povahy.</w:t>
      </w:r>
    </w:p>
    <w:p w14:paraId="76238B55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 xml:space="preserve">Upozorňujeme Vás, že nejste oprávněn/a bez souhlasu společnosti Autoškola </w:t>
      </w:r>
      <w:proofErr w:type="gramStart"/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NOBE</w:t>
      </w:r>
      <w:proofErr w:type="gramEnd"/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 xml:space="preserve"> jakkoliv nakládat se skutečnostmi obsaženými v tomto e-mailu, které mají povahu obchodního tajemství, zejména nejste oprávněn/a je žádným způsobem zveřejňovat, šířit, zpřístupňovat třetím osobám ani využívat pro svou potřebu nebo pro potřebu jiné osoby.</w:t>
      </w:r>
    </w:p>
    <w:p w14:paraId="4CA528F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i/>
          <w:iCs/>
          <w:color w:val="000000"/>
          <w:kern w:val="0"/>
          <w:sz w:val="15"/>
          <w:szCs w:val="15"/>
          <w:lang w:eastAsia="cs-CZ"/>
          <w14:ligatures w14:val="none"/>
        </w:rPr>
        <w:t>V případě porušení práv k obchodnímu tajemství společnosti Autoškola NOBE, jsme oprávněni užít příslušných právních prostředků k ochraně našeho obchodního tajemství.</w:t>
      </w:r>
    </w:p>
    <w:p w14:paraId="7721C447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Tato e-mailová zpráva a / nebo její přílohy mohou rovněž obsahovat skutečnosti, které jsou důvěrné a neveřejné z jiného titulu než z titulu obchodního tajemství. Pokud nejste zamýšleným příjemcem této zprávy, žádáme Vás, abyste ji nekopírovali, netiskli, nešířili její obsah a nevyužívali její obsah pro svou ani pro cizí potřebu a abyste ji co nejdříve zaslali zpět na adresu odesilatele. Ihned poté, co tuto zprávu zašlete zpět na adresu odesilatele, ji prosím smažte.</w:t>
      </w:r>
    </w:p>
    <w:p w14:paraId="6573C03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0000"/>
          <w:kern w:val="0"/>
          <w:sz w:val="15"/>
          <w:szCs w:val="15"/>
          <w:lang w:eastAsia="cs-CZ"/>
          <w14:ligatures w14:val="none"/>
        </w:rPr>
        <w:t>Děkujeme.</w:t>
      </w:r>
    </w:p>
    <w:p w14:paraId="24A2EC75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956077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146A2F17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po 8. 4. 2024 v 9:38 odesílatel Autoškola NOBE &lt;</w:t>
      </w:r>
      <w:hyperlink r:id="rId7" w:tgtFrame="_blank" w:history="1">
        <w:r w:rsidRPr="000A0745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kancelar@nobe.cz</w:t>
        </w:r>
      </w:hyperlink>
      <w:r w:rsidRPr="000A0745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&gt; napsal:</w:t>
      </w:r>
    </w:p>
    <w:p w14:paraId="489D2F51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Přeji dobrý den paní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,</w:t>
      </w:r>
    </w:p>
    <w:p w14:paraId="512D057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</w:p>
    <w:p w14:paraId="4737E4FF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váš požadavek přeposílám k dořešení.</w:t>
      </w:r>
    </w:p>
    <w:p w14:paraId="4658F60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</w:p>
    <w:p w14:paraId="5DE28FBA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S přáním krásného dne</w:t>
      </w:r>
    </w:p>
    <w:p w14:paraId="57B0CD14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 xml:space="preserve">Ivana </w:t>
      </w:r>
      <w:proofErr w:type="spellStart"/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Rohelová</w:t>
      </w:r>
      <w:proofErr w:type="spellEnd"/>
    </w:p>
    <w:p w14:paraId="34B8516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proofErr w:type="spellStart"/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assistant</w:t>
      </w:r>
      <w:proofErr w:type="spellEnd"/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 &amp; Office</w:t>
      </w:r>
    </w:p>
    <w:p w14:paraId="1E18C8A6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 xml:space="preserve">Autoškola </w:t>
      </w:r>
      <w:proofErr w:type="spellStart"/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Nobe</w:t>
      </w:r>
      <w:proofErr w:type="spellEnd"/>
    </w:p>
    <w:p w14:paraId="37D63A0F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725 526 513</w:t>
      </w:r>
    </w:p>
    <w:p w14:paraId="307E1C4E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</w:p>
    <w:p w14:paraId="7110A16B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infolinka: 800 888 180</w:t>
      </w:r>
    </w:p>
    <w:p w14:paraId="260D71D8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web: </w:t>
      </w:r>
      <w:hyperlink r:id="rId8" w:tgtFrame="_blank" w:history="1">
        <w:r w:rsidRPr="000A0745">
          <w:rPr>
            <w:rFonts w:ascii="Arial" w:eastAsia="Times New Roman" w:hAnsi="Arial" w:cs="Arial"/>
            <w:color w:val="1155CC"/>
            <w:kern w:val="0"/>
            <w:sz w:val="24"/>
            <w:szCs w:val="24"/>
            <w:u w:val="single"/>
            <w:lang w:eastAsia="cs-CZ"/>
            <w14:ligatures w14:val="none"/>
          </w:rPr>
          <w:t>www.nobe.cz</w:t>
        </w:r>
      </w:hyperlink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Ostrava - Novinářská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1113/3, Ostrava, Mariánské Hory</w:t>
      </w:r>
    </w:p>
    <w:p w14:paraId="6CD53B91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Frýdek-Místek - 28. října 1598, Frýdek-Místek, Místek</w:t>
      </w:r>
    </w:p>
    <w:p w14:paraId="4B5B0A2F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Havířov - Dlouhá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třída 860/1a, Havířov - Město 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  <w:t>Opava - Kolofíkovo nábřeží 1062/51, Opava - Kateřinky</w:t>
      </w:r>
    </w:p>
    <w:p w14:paraId="7EA2851D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</w:p>
    <w:p w14:paraId="3BD993C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Praha - Krakovská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9, Nové Město</w:t>
      </w:r>
    </w:p>
    <w:p w14:paraId="25074F60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Brno - Dům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Scala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, Moravské náměstí 127/ 5, Brno</w:t>
      </w:r>
    </w:p>
    <w:p w14:paraId="247CE90C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Olomouc - Hodolanská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413/ 32, Olomouc - Hodolany</w:t>
      </w:r>
    </w:p>
    <w:p w14:paraId="67053CA9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Hradec </w:t>
      </w: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Králové - Všehrdova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164/ 6, Hradec Králové - Pražské předměstí</w:t>
      </w:r>
    </w:p>
    <w:p w14:paraId="4EF50E4A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</w:p>
    <w:p w14:paraId="2A320021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>Obsah této e-mailové zprávy a jejích příloh je důvěrný.</w:t>
      </w:r>
    </w:p>
    <w:p w14:paraId="5B3BC44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i/>
          <w:iCs/>
          <w:color w:val="003399"/>
          <w:kern w:val="0"/>
          <w:sz w:val="15"/>
          <w:szCs w:val="15"/>
          <w:lang w:eastAsia="cs-CZ"/>
          <w14:ligatures w14:val="none"/>
        </w:rPr>
        <w:t>Tato e-mailová zpráva a / nebo její přílohy obsahují skutečnosti mající povahu obchodního tajemství ve smyslu §504 zák. č. 89/2012Sb., Občanského zákoníku.</w:t>
      </w:r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> Za skutečnosti mající povahu obchodního tajemství se považují zejména, nikoliv však výlučně, jakékoliv cenové nabídky či nabídky slev, jakož i další skutečnosti obchodní povahy.</w:t>
      </w:r>
    </w:p>
    <w:p w14:paraId="1EE502C0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 xml:space="preserve">Upozorňujeme Vás, že nejste oprávněn/a bez souhlasu společnosti Autoškola </w:t>
      </w:r>
      <w:proofErr w:type="gramStart"/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>NOBE</w:t>
      </w:r>
      <w:proofErr w:type="gramEnd"/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 xml:space="preserve"> jakkoliv nakládat se skutečnostmi obsaženými v tomto e-mailu, které mají povahu obchodního tajemství, zejména nejste oprávněn/a je žádným způsobem zveřejňovat, šířit, zpřístupňovat třetím osobám ani využívat pro svou potřebu nebo pro potřebu jiné osoby.</w:t>
      </w:r>
    </w:p>
    <w:p w14:paraId="52A7535F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b/>
          <w:bCs/>
          <w:i/>
          <w:iCs/>
          <w:color w:val="003399"/>
          <w:kern w:val="0"/>
          <w:sz w:val="15"/>
          <w:szCs w:val="15"/>
          <w:lang w:eastAsia="cs-CZ"/>
          <w14:ligatures w14:val="none"/>
        </w:rPr>
        <w:t>V případě porušení práv k obchodnímu tajemství společnosti Autoškola NOBE, jsme oprávněni užít příslušných právních prostředků k ochraně našeho obchodního tajemství.</w:t>
      </w:r>
    </w:p>
    <w:p w14:paraId="7836324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>Tato e-mailová zpráva a / nebo její přílohy mohou rovněž obsahovat skutečnosti, které jsou důvěrné a neveřejné z jiného titulu než z titulu obchodního tajemství. Pokud nejste zamýšleným příjemcem této zprávy, žádáme Vás, abyste ji nekopírovali, netiskli, nešířili její obsah a nevyužívali její obsah pro svou ani pro cizí potřebu a abyste ji co nejdříve zaslali zpět na adresu odesilatele. Ihned poté, co tuto zprávu zašlete zpět na adresu odesilatele, ji prosím smažte.</w:t>
      </w:r>
    </w:p>
    <w:p w14:paraId="52330A82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</w:pPr>
      <w:r w:rsidRPr="000A0745">
        <w:rPr>
          <w:rFonts w:ascii="Arial" w:eastAsia="Times New Roman" w:hAnsi="Arial" w:cs="Arial"/>
          <w:i/>
          <w:iCs/>
          <w:color w:val="003399"/>
          <w:kern w:val="0"/>
          <w:sz w:val="15"/>
          <w:szCs w:val="15"/>
          <w:lang w:eastAsia="cs-CZ"/>
          <w14:ligatures w14:val="none"/>
        </w:rPr>
        <w:t>Děkujeme.</w:t>
      </w:r>
    </w:p>
    <w:p w14:paraId="0B26F2E0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</w:p>
    <w:p w14:paraId="70402016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----------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Forwarded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message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---------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  <w:t>Od: </w:t>
      </w:r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 xml:space="preserve">Dáša </w:t>
      </w:r>
      <w:proofErr w:type="spellStart"/>
      <w:r w:rsidRPr="000A0745">
        <w:rPr>
          <w:rFonts w:ascii="Arial" w:eastAsia="Times New Roman" w:hAnsi="Arial" w:cs="Arial"/>
          <w:b/>
          <w:bCs/>
          <w:color w:val="003399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 &lt;</w:t>
      </w:r>
      <w:hyperlink r:id="rId9" w:tgtFrame="_blank" w:history="1">
        <w:r w:rsidRPr="000A0745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DasaGratzova@seznam.cz</w:t>
        </w:r>
      </w:hyperlink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&gt;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Date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: so 6. 4. 2024 v 8:47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Subject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: Gratza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  <w:t>To: &lt;</w:t>
      </w:r>
      <w:hyperlink r:id="rId10" w:tgtFrame="_blank" w:history="1">
        <w:r w:rsidRPr="000A0745">
          <w:rPr>
            <w:rFonts w:ascii="Arial" w:eastAsia="Times New Roman" w:hAnsi="Arial" w:cs="Arial"/>
            <w:color w:val="FC6722"/>
            <w:kern w:val="0"/>
            <w:sz w:val="24"/>
            <w:szCs w:val="24"/>
            <w:u w:val="single"/>
            <w:lang w:eastAsia="cs-CZ"/>
            <w14:ligatures w14:val="none"/>
          </w:rPr>
          <w:t>Kancelar@nobe.cz</w:t>
        </w:r>
      </w:hyperlink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&gt;</w:t>
      </w:r>
    </w:p>
    <w:p w14:paraId="671BEC58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</w:p>
    <w:p w14:paraId="3546CBA7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Dobrý den paní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Rohelová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,</w:t>
      </w:r>
    </w:p>
    <w:p w14:paraId="77FF9DC8" w14:textId="77777777" w:rsidR="000A0745" w:rsidRPr="000A0745" w:rsidRDefault="000A0745" w:rsidP="000A0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</w:pP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 děkuji Vám za </w:t>
      </w:r>
      <w:proofErr w:type="gram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dokumenty,  ještě</w:t>
      </w:r>
      <w:proofErr w:type="gram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 xml:space="preserve"> nám chybí vyčíslení vrácené částky, pokud si autoškola bude nějakou sumu nechávat, prosím zaslat písemně a kdy budete posílat peníze, děkuji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 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  <w:t>--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  <w:t>S pozdravem</w:t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</w:r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br/>
        <w:t xml:space="preserve">Dagmar </w:t>
      </w:r>
      <w:proofErr w:type="spellStart"/>
      <w:r w:rsidRPr="000A0745">
        <w:rPr>
          <w:rFonts w:ascii="Arial" w:eastAsia="Times New Roman" w:hAnsi="Arial" w:cs="Arial"/>
          <w:color w:val="003399"/>
          <w:kern w:val="0"/>
          <w:sz w:val="24"/>
          <w:szCs w:val="24"/>
          <w:lang w:eastAsia="cs-CZ"/>
          <w14:ligatures w14:val="none"/>
        </w:rPr>
        <w:t>Gratzová</w:t>
      </w:r>
      <w:proofErr w:type="spellEnd"/>
    </w:p>
    <w:p w14:paraId="58A071C1" w14:textId="77777777" w:rsidR="007706E3" w:rsidRDefault="007706E3"/>
    <w:sectPr w:rsidR="00770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745"/>
    <w:rsid w:val="000A0745"/>
    <w:rsid w:val="007706E3"/>
    <w:rsid w:val="00E8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56E64"/>
  <w15:chartTrackingRefBased/>
  <w15:docId w15:val="{3FC01860-B9F8-4A56-95B0-9864EF9B0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07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07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A07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07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07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A07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07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07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07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07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07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A07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074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074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A074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074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074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074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07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0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07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07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07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074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074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074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07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074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0745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0A0745"/>
    <w:rPr>
      <w:b/>
      <w:bCs/>
    </w:rPr>
  </w:style>
  <w:style w:type="character" w:customStyle="1" w:styleId="vcard">
    <w:name w:val="vcard"/>
    <w:basedOn w:val="Standardnpsmoodstavce"/>
    <w:rsid w:val="000A0745"/>
  </w:style>
  <w:style w:type="character" w:customStyle="1" w:styleId="label">
    <w:name w:val="label"/>
    <w:basedOn w:val="Standardnpsmoodstavce"/>
    <w:rsid w:val="000A0745"/>
  </w:style>
  <w:style w:type="character" w:customStyle="1" w:styleId="remove">
    <w:name w:val="remove"/>
    <w:basedOn w:val="Standardnpsmoodstavce"/>
    <w:rsid w:val="000A0745"/>
  </w:style>
  <w:style w:type="character" w:styleId="Hypertextovodkaz">
    <w:name w:val="Hyperlink"/>
    <w:basedOn w:val="Standardnpsmoodstavce"/>
    <w:uiPriority w:val="99"/>
    <w:unhideWhenUsed/>
    <w:rsid w:val="000A074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A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E80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8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58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3935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01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8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2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2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3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19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32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00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741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57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304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71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07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7281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38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00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7194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11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488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4348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9016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6632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638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35008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64967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2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71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23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41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82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3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478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987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82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88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896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27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4930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3705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6449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7382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0351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742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8884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9292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3314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3641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1514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551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733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2972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8548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2415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8272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458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1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28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03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be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ancelar@nobe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be.cz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ancelar.praha2@nobe.cz" TargetMode="External"/><Relationship Id="rId10" Type="http://schemas.openxmlformats.org/officeDocument/2006/relationships/hyperlink" Target="mailto:Kancelar@nobe.cz" TargetMode="External"/><Relationship Id="rId4" Type="http://schemas.openxmlformats.org/officeDocument/2006/relationships/hyperlink" Target="mailto:kancelar.praha2@nobe.cz" TargetMode="External"/><Relationship Id="rId9" Type="http://schemas.openxmlformats.org/officeDocument/2006/relationships/hyperlink" Target="mailto:DasaGratzova@seznam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776</Words>
  <Characters>4585</Characters>
  <Application>Microsoft Office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Gratza</dc:creator>
  <cp:keywords/>
  <dc:description/>
  <cp:lastModifiedBy>Vojtěch Gratza</cp:lastModifiedBy>
  <cp:revision>2</cp:revision>
  <dcterms:created xsi:type="dcterms:W3CDTF">2024-04-11T12:58:00Z</dcterms:created>
  <dcterms:modified xsi:type="dcterms:W3CDTF">2024-04-11T15:42:00Z</dcterms:modified>
</cp:coreProperties>
</file>