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C36CE" w14:textId="16EF7E81" w:rsidR="00EA108B" w:rsidRPr="00EA108B" w:rsidRDefault="00EA108B" w:rsidP="00EA108B">
      <w:pPr>
        <w:shd w:val="clear" w:color="auto" w:fill="FFFFFF"/>
        <w:spacing w:after="120" w:line="240" w:lineRule="auto"/>
        <w:ind w:left="720"/>
        <w:rPr>
          <w:rFonts w:ascii="Arial" w:eastAsia="Times New Roman" w:hAnsi="Arial" w:cs="Arial"/>
          <w:color w:val="000000"/>
          <w:kern w:val="0"/>
          <w:sz w:val="21"/>
          <w:szCs w:val="21"/>
          <w:lang w:eastAsia="cs-CZ"/>
          <w14:ligatures w14:val="none"/>
        </w:rPr>
      </w:pPr>
      <w:r w:rsidRPr="00EA108B">
        <w:rPr>
          <w:rFonts w:ascii="Arial" w:eastAsia="Times New Roman" w:hAnsi="Arial" w:cs="Arial"/>
          <w:color w:val="000000"/>
          <w:kern w:val="0"/>
          <w:sz w:val="30"/>
          <w:szCs w:val="30"/>
          <w:lang w:eastAsia="cs-CZ"/>
          <w14:ligatures w14:val="none"/>
        </w:rPr>
        <w:t>Michaela Karpíšková</w:t>
      </w:r>
      <w:r w:rsidRPr="00EA108B">
        <w:rPr>
          <w:rFonts w:ascii="Arial" w:eastAsia="Times New Roman" w:hAnsi="Arial" w:cs="Arial"/>
          <w:color w:val="000000"/>
          <w:kern w:val="0"/>
          <w:sz w:val="21"/>
          <w:szCs w:val="21"/>
          <w:lang w:eastAsia="cs-CZ"/>
          <w14:ligatures w14:val="none"/>
        </w:rPr>
        <w:t> </w:t>
      </w:r>
      <w:hyperlink r:id="rId4" w:history="1">
        <w:r w:rsidRPr="00EA108B">
          <w:rPr>
            <w:rStyle w:val="Hypertextovodkaz"/>
            <w:rFonts w:ascii="Arial" w:eastAsia="Times New Roman" w:hAnsi="Arial" w:cs="Arial"/>
            <w:kern w:val="0"/>
            <w:sz w:val="21"/>
            <w:szCs w:val="21"/>
            <w:lang w:eastAsia="cs-CZ"/>
            <w14:ligatures w14:val="none"/>
          </w:rPr>
          <w:t>kancelar.praha2@nobe.cz</w:t>
        </w:r>
      </w:hyperlink>
      <w:r>
        <w:rPr>
          <w:rFonts w:ascii="Arial" w:eastAsia="Times New Roman" w:hAnsi="Arial" w:cs="Arial"/>
          <w:color w:val="000000"/>
          <w:kern w:val="0"/>
          <w:sz w:val="21"/>
          <w:szCs w:val="21"/>
          <w:lang w:eastAsia="cs-CZ"/>
          <w14:ligatures w14:val="none"/>
        </w:rPr>
        <w:t xml:space="preserve">                                    11.4.2024</w:t>
      </w:r>
    </w:p>
    <w:p w14:paraId="137F4A9D" w14:textId="77777777" w:rsidR="00EA108B" w:rsidRPr="00EA108B" w:rsidRDefault="00EA108B" w:rsidP="00EA108B">
      <w:p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888888"/>
          <w:kern w:val="0"/>
          <w:sz w:val="21"/>
          <w:szCs w:val="21"/>
          <w:lang w:eastAsia="cs-CZ"/>
          <w14:ligatures w14:val="none"/>
        </w:rPr>
      </w:pPr>
      <w:r w:rsidRPr="00EA108B">
        <w:rPr>
          <w:rFonts w:ascii="Arial" w:eastAsia="Times New Roman" w:hAnsi="Arial" w:cs="Arial"/>
          <w:color w:val="888888"/>
          <w:kern w:val="0"/>
          <w:sz w:val="21"/>
          <w:szCs w:val="21"/>
          <w:lang w:eastAsia="cs-CZ"/>
          <w14:ligatures w14:val="none"/>
        </w:rPr>
        <w:t>Komu:</w:t>
      </w:r>
    </w:p>
    <w:p w14:paraId="155E3158" w14:textId="77777777" w:rsidR="00EA108B" w:rsidRPr="00EA108B" w:rsidRDefault="00EA108B" w:rsidP="00EA108B">
      <w:pPr>
        <w:shd w:val="clear" w:color="auto" w:fill="FFFFFF"/>
        <w:spacing w:before="120" w:after="120" w:line="240" w:lineRule="auto"/>
        <w:ind w:left="720"/>
        <w:rPr>
          <w:rFonts w:ascii="Arial" w:eastAsia="Times New Roman" w:hAnsi="Arial" w:cs="Arial"/>
          <w:color w:val="000000"/>
          <w:kern w:val="0"/>
          <w:sz w:val="21"/>
          <w:szCs w:val="21"/>
          <w:lang w:eastAsia="cs-CZ"/>
          <w14:ligatures w14:val="none"/>
        </w:rPr>
      </w:pPr>
      <w:r w:rsidRPr="00EA108B">
        <w:rPr>
          <w:rFonts w:ascii="Arial" w:eastAsia="Times New Roman" w:hAnsi="Arial" w:cs="Arial"/>
          <w:color w:val="000000"/>
          <w:kern w:val="0"/>
          <w:sz w:val="21"/>
          <w:szCs w:val="21"/>
          <w:lang w:eastAsia="cs-CZ"/>
          <w14:ligatures w14:val="none"/>
        </w:rPr>
        <w:t>DasaGratzova@seznam.cz</w:t>
      </w:r>
    </w:p>
    <w:p w14:paraId="5997BB4F" w14:textId="77777777" w:rsidR="00EA108B" w:rsidRPr="00EA108B" w:rsidRDefault="00EA108B" w:rsidP="00EA108B">
      <w:pPr>
        <w:shd w:val="clear" w:color="auto" w:fill="FFFFFF"/>
        <w:spacing w:before="100" w:beforeAutospacing="1" w:after="100" w:afterAutospacing="1" w:line="240" w:lineRule="auto"/>
        <w:ind w:right="180"/>
        <w:textAlignment w:val="center"/>
        <w:outlineLvl w:val="1"/>
        <w:rPr>
          <w:rFonts w:ascii="Arial" w:eastAsia="Times New Roman" w:hAnsi="Arial" w:cs="Arial"/>
          <w:color w:val="000000"/>
          <w:kern w:val="0"/>
          <w:sz w:val="30"/>
          <w:szCs w:val="30"/>
          <w:lang w:eastAsia="cs-CZ"/>
          <w14:ligatures w14:val="none"/>
        </w:rPr>
      </w:pPr>
      <w:r w:rsidRPr="00EA108B">
        <w:rPr>
          <w:rFonts w:ascii="Arial" w:eastAsia="Times New Roman" w:hAnsi="Arial" w:cs="Arial"/>
          <w:color w:val="000000"/>
          <w:kern w:val="0"/>
          <w:sz w:val="30"/>
          <w:szCs w:val="30"/>
          <w:lang w:eastAsia="cs-CZ"/>
          <w14:ligatures w14:val="none"/>
        </w:rPr>
        <w:t>Re: Přechod do jiné autoškoly</w:t>
      </w:r>
    </w:p>
    <w:p w14:paraId="2CF9A456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EA108B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Dobrý den, paní </w:t>
      </w:r>
      <w:proofErr w:type="spellStart"/>
      <w:r w:rsidRPr="00EA108B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Gratzová</w:t>
      </w:r>
      <w:proofErr w:type="spellEnd"/>
      <w:r w:rsidRPr="00EA108B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,</w:t>
      </w:r>
    </w:p>
    <w:p w14:paraId="00223A88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</w:p>
    <w:p w14:paraId="3C2C2B3A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EA108B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        se situací jsem byla seznámena, vím že přecházíte do jiné autoškoly. Všechny body, které uvádíte jsme </w:t>
      </w:r>
      <w:proofErr w:type="gramStart"/>
      <w:r w:rsidRPr="00EA108B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splnili - předali</w:t>
      </w:r>
      <w:proofErr w:type="gramEnd"/>
      <w:r w:rsidRPr="00EA108B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 jsme Vám veškerou dokumentaci. Bohužel dle všeobecných podmínek, v případě ukončení kurzu po lhůtě 14 dnů, je částka za kurz nevratná.</w:t>
      </w:r>
    </w:p>
    <w:p w14:paraId="05833647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</w:p>
    <w:p w14:paraId="15C5FA5E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</w:p>
    <w:p w14:paraId="6722A0F1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EA108B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Děkuji. </w:t>
      </w:r>
    </w:p>
    <w:p w14:paraId="3685319E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</w:p>
    <w:p w14:paraId="2ECD3BBD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</w:p>
    <w:p w14:paraId="12798420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EA108B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S přáním krásného dne,</w:t>
      </w:r>
      <w:r w:rsidRPr="00EA108B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</w:r>
      <w:r w:rsidRPr="00EA108B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  <w:t>Michaela Karpíšková</w:t>
      </w:r>
    </w:p>
    <w:p w14:paraId="5ACE7785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EA108B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cs-CZ"/>
          <w14:ligatures w14:val="none"/>
        </w:rPr>
        <w:t>Manažer administrativy</w:t>
      </w:r>
    </w:p>
    <w:p w14:paraId="3DCC167D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EA108B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cs-CZ"/>
          <w14:ligatures w14:val="none"/>
        </w:rPr>
        <w:t>Autoškola NOBE</w:t>
      </w:r>
    </w:p>
    <w:p w14:paraId="598785D6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EA108B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M: </w:t>
      </w:r>
      <w:r w:rsidRPr="00EA108B">
        <w:rPr>
          <w:rFonts w:ascii="Arial" w:eastAsia="Times New Roman" w:hAnsi="Arial" w:cs="Arial"/>
          <w:color w:val="222222"/>
          <w:kern w:val="0"/>
          <w:sz w:val="19"/>
          <w:szCs w:val="19"/>
          <w:lang w:eastAsia="cs-CZ"/>
          <w14:ligatures w14:val="none"/>
        </w:rPr>
        <w:t>725055844</w:t>
      </w:r>
    </w:p>
    <w:p w14:paraId="3F264712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EA108B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Email: </w:t>
      </w:r>
      <w:hyperlink r:id="rId5" w:tgtFrame="_blank" w:history="1">
        <w:r w:rsidRPr="00EA108B">
          <w:rPr>
            <w:rFonts w:ascii="Arial" w:eastAsia="Times New Roman" w:hAnsi="Arial" w:cs="Arial"/>
            <w:color w:val="FC6722"/>
            <w:kern w:val="0"/>
            <w:sz w:val="24"/>
            <w:szCs w:val="24"/>
            <w:u w:val="single"/>
            <w:lang w:eastAsia="cs-CZ"/>
            <w14:ligatures w14:val="none"/>
          </w:rPr>
          <w:t>kancelar.praha2@nobe.cz</w:t>
        </w:r>
      </w:hyperlink>
    </w:p>
    <w:p w14:paraId="3A815FB2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</w:p>
    <w:p w14:paraId="1041078F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EA108B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infolinka: 800 888 180</w:t>
      </w:r>
    </w:p>
    <w:p w14:paraId="29CBAEE6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EA108B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web: </w:t>
      </w:r>
      <w:hyperlink r:id="rId6" w:tgtFrame="_blank" w:history="1">
        <w:r w:rsidRPr="00EA108B">
          <w:rPr>
            <w:rFonts w:ascii="Arial" w:eastAsia="Times New Roman" w:hAnsi="Arial" w:cs="Arial"/>
            <w:color w:val="FC6722"/>
            <w:kern w:val="0"/>
            <w:sz w:val="24"/>
            <w:szCs w:val="24"/>
            <w:u w:val="single"/>
            <w:lang w:eastAsia="cs-CZ"/>
            <w14:ligatures w14:val="none"/>
          </w:rPr>
          <w:t>www.nobe.cz</w:t>
        </w:r>
      </w:hyperlink>
      <w:r w:rsidRPr="00EA108B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</w:r>
    </w:p>
    <w:p w14:paraId="06017F01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proofErr w:type="gramStart"/>
      <w:r w:rsidRPr="00EA108B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Ostrava - Novinářská</w:t>
      </w:r>
      <w:proofErr w:type="gramEnd"/>
      <w:r w:rsidRPr="00EA108B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 1113/3, Ostrava, Mariánské Hory </w:t>
      </w:r>
    </w:p>
    <w:p w14:paraId="02720DDA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19"/>
          <w:szCs w:val="19"/>
          <w:lang w:eastAsia="cs-CZ"/>
          <w14:ligatures w14:val="none"/>
        </w:rPr>
      </w:pPr>
      <w:proofErr w:type="gramStart"/>
      <w:r w:rsidRPr="00EA108B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Praha - Krakovská</w:t>
      </w:r>
      <w:proofErr w:type="gramEnd"/>
      <w:r w:rsidRPr="00EA108B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 583/9, 110 00 Praha 1</w:t>
      </w:r>
    </w:p>
    <w:p w14:paraId="6C8A186B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19"/>
          <w:szCs w:val="19"/>
          <w:lang w:eastAsia="cs-CZ"/>
          <w14:ligatures w14:val="none"/>
        </w:rPr>
      </w:pPr>
      <w:proofErr w:type="gramStart"/>
      <w:r w:rsidRPr="00EA108B">
        <w:rPr>
          <w:rFonts w:ascii="Arial" w:eastAsia="Times New Roman" w:hAnsi="Arial" w:cs="Arial"/>
          <w:color w:val="000000"/>
          <w:kern w:val="0"/>
          <w:sz w:val="19"/>
          <w:szCs w:val="19"/>
          <w:lang w:eastAsia="cs-CZ"/>
          <w14:ligatures w14:val="none"/>
        </w:rPr>
        <w:t>Brno - Moravské</w:t>
      </w:r>
      <w:proofErr w:type="gramEnd"/>
      <w:r w:rsidRPr="00EA108B">
        <w:rPr>
          <w:rFonts w:ascii="Arial" w:eastAsia="Times New Roman" w:hAnsi="Arial" w:cs="Arial"/>
          <w:color w:val="000000"/>
          <w:kern w:val="0"/>
          <w:sz w:val="19"/>
          <w:szCs w:val="19"/>
          <w:lang w:eastAsia="cs-CZ"/>
          <w14:ligatures w14:val="none"/>
        </w:rPr>
        <w:t xml:space="preserve"> náměstí 127/3, 602 00 Brno</w:t>
      </w:r>
      <w:r w:rsidRPr="00EA108B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  <w:t>Opava - Kolofíkovo nábřeží 1062/51, Opava, Kateřinky </w:t>
      </w:r>
      <w:r w:rsidRPr="00EA108B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  <w:t>Frýdek-Místek - 28. října 1598, Frýdek-Místek, Místek</w:t>
      </w:r>
      <w:r w:rsidRPr="00EA108B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  <w:t>Havířov - Dlouhá třída 860/1a, 736 01, Havířov Město</w:t>
      </w:r>
    </w:p>
    <w:p w14:paraId="08D7B1DE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proofErr w:type="gramStart"/>
      <w:r w:rsidRPr="00EA108B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Olomouc - Hodolanská</w:t>
      </w:r>
      <w:proofErr w:type="gramEnd"/>
      <w:r w:rsidRPr="00EA108B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 413/32, 779 00 Olomouc - Hodolany</w:t>
      </w:r>
    </w:p>
    <w:p w14:paraId="55CF58E7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EA108B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Hradec </w:t>
      </w:r>
      <w:proofErr w:type="gramStart"/>
      <w:r w:rsidRPr="00EA108B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Králové - Všehrdova</w:t>
      </w:r>
      <w:proofErr w:type="gramEnd"/>
      <w:r w:rsidRPr="00EA108B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 194/6, 500 02 Hradec Králové</w:t>
      </w:r>
    </w:p>
    <w:p w14:paraId="0E928C28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kern w:val="0"/>
          <w:sz w:val="15"/>
          <w:szCs w:val="15"/>
          <w:lang w:eastAsia="cs-CZ"/>
          <w14:ligatures w14:val="none"/>
        </w:rPr>
      </w:pPr>
      <w:r w:rsidRPr="00EA108B">
        <w:rPr>
          <w:rFonts w:ascii="Arial" w:eastAsia="Times New Roman" w:hAnsi="Arial" w:cs="Arial"/>
          <w:i/>
          <w:iCs/>
          <w:color w:val="000000"/>
          <w:kern w:val="0"/>
          <w:sz w:val="15"/>
          <w:szCs w:val="15"/>
          <w:lang w:eastAsia="cs-CZ"/>
          <w14:ligatures w14:val="none"/>
        </w:rPr>
        <w:t>Obsah této e-mailové zprávy a jejích příloh je důvěrný.</w:t>
      </w:r>
    </w:p>
    <w:p w14:paraId="2717A623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kern w:val="0"/>
          <w:sz w:val="15"/>
          <w:szCs w:val="15"/>
          <w:lang w:eastAsia="cs-CZ"/>
          <w14:ligatures w14:val="none"/>
        </w:rPr>
      </w:pPr>
      <w:r w:rsidRPr="00EA108B">
        <w:rPr>
          <w:rFonts w:ascii="Arial" w:eastAsia="Times New Roman" w:hAnsi="Arial" w:cs="Arial"/>
          <w:b/>
          <w:bCs/>
          <w:i/>
          <w:iCs/>
          <w:color w:val="000000"/>
          <w:kern w:val="0"/>
          <w:sz w:val="15"/>
          <w:szCs w:val="15"/>
          <w:lang w:eastAsia="cs-CZ"/>
          <w14:ligatures w14:val="none"/>
        </w:rPr>
        <w:t>Tato e-mailová zpráva a / nebo její přílohy obsahují skutečnosti mající povahu obchodního tajemství ve smyslu §504 zák. č. 89/2012Sb., Občanského zákoníku.</w:t>
      </w:r>
      <w:r w:rsidRPr="00EA108B">
        <w:rPr>
          <w:rFonts w:ascii="Arial" w:eastAsia="Times New Roman" w:hAnsi="Arial" w:cs="Arial"/>
          <w:i/>
          <w:iCs/>
          <w:color w:val="000000"/>
          <w:kern w:val="0"/>
          <w:sz w:val="15"/>
          <w:szCs w:val="15"/>
          <w:lang w:eastAsia="cs-CZ"/>
          <w14:ligatures w14:val="none"/>
        </w:rPr>
        <w:t> Za skutečnosti mající povahu obchodního tajemství se považují zejména, nikoliv však výlučně, jakékoliv cenové nabídky či nabídky slev, jakož i další skutečnosti obchodní povahy.</w:t>
      </w:r>
    </w:p>
    <w:p w14:paraId="514D4AC1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kern w:val="0"/>
          <w:sz w:val="15"/>
          <w:szCs w:val="15"/>
          <w:lang w:eastAsia="cs-CZ"/>
          <w14:ligatures w14:val="none"/>
        </w:rPr>
      </w:pPr>
      <w:r w:rsidRPr="00EA108B">
        <w:rPr>
          <w:rFonts w:ascii="Arial" w:eastAsia="Times New Roman" w:hAnsi="Arial" w:cs="Arial"/>
          <w:i/>
          <w:iCs/>
          <w:color w:val="000000"/>
          <w:kern w:val="0"/>
          <w:sz w:val="15"/>
          <w:szCs w:val="15"/>
          <w:lang w:eastAsia="cs-CZ"/>
          <w14:ligatures w14:val="none"/>
        </w:rPr>
        <w:t xml:space="preserve">Upozorňujeme Vás, že nejste oprávněn/a bez souhlasu společnosti Autoškola </w:t>
      </w:r>
      <w:proofErr w:type="gramStart"/>
      <w:r w:rsidRPr="00EA108B">
        <w:rPr>
          <w:rFonts w:ascii="Arial" w:eastAsia="Times New Roman" w:hAnsi="Arial" w:cs="Arial"/>
          <w:i/>
          <w:iCs/>
          <w:color w:val="000000"/>
          <w:kern w:val="0"/>
          <w:sz w:val="15"/>
          <w:szCs w:val="15"/>
          <w:lang w:eastAsia="cs-CZ"/>
          <w14:ligatures w14:val="none"/>
        </w:rPr>
        <w:t>NOBE</w:t>
      </w:r>
      <w:proofErr w:type="gramEnd"/>
      <w:r w:rsidRPr="00EA108B">
        <w:rPr>
          <w:rFonts w:ascii="Arial" w:eastAsia="Times New Roman" w:hAnsi="Arial" w:cs="Arial"/>
          <w:i/>
          <w:iCs/>
          <w:color w:val="000000"/>
          <w:kern w:val="0"/>
          <w:sz w:val="15"/>
          <w:szCs w:val="15"/>
          <w:lang w:eastAsia="cs-CZ"/>
          <w14:ligatures w14:val="none"/>
        </w:rPr>
        <w:t xml:space="preserve"> jakkoliv nakládat se skutečnostmi obsaženými v tomto e-mailu, které mají povahu obchodního tajemství, zejména nejste oprávněn/a je žádným způsobem zveřejňovat, šířit, zpřístupňovat třetím osobám ani využívat pro svou potřebu nebo pro potřebu jiné osoby.</w:t>
      </w:r>
    </w:p>
    <w:p w14:paraId="1D39B73D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kern w:val="0"/>
          <w:sz w:val="15"/>
          <w:szCs w:val="15"/>
          <w:lang w:eastAsia="cs-CZ"/>
          <w14:ligatures w14:val="none"/>
        </w:rPr>
      </w:pPr>
      <w:r w:rsidRPr="00EA108B">
        <w:rPr>
          <w:rFonts w:ascii="Arial" w:eastAsia="Times New Roman" w:hAnsi="Arial" w:cs="Arial"/>
          <w:b/>
          <w:bCs/>
          <w:i/>
          <w:iCs/>
          <w:color w:val="000000"/>
          <w:kern w:val="0"/>
          <w:sz w:val="15"/>
          <w:szCs w:val="15"/>
          <w:lang w:eastAsia="cs-CZ"/>
          <w14:ligatures w14:val="none"/>
        </w:rPr>
        <w:t>V případě porušení práv k obchodnímu tajemství společnosti Autoškola NOBE, jsme oprávněni užít příslušných právních prostředků k ochraně našeho obchodního tajemství.</w:t>
      </w:r>
    </w:p>
    <w:p w14:paraId="4A3772EE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kern w:val="0"/>
          <w:sz w:val="15"/>
          <w:szCs w:val="15"/>
          <w:lang w:eastAsia="cs-CZ"/>
          <w14:ligatures w14:val="none"/>
        </w:rPr>
      </w:pPr>
      <w:r w:rsidRPr="00EA108B">
        <w:rPr>
          <w:rFonts w:ascii="Arial" w:eastAsia="Times New Roman" w:hAnsi="Arial" w:cs="Arial"/>
          <w:i/>
          <w:iCs/>
          <w:color w:val="000000"/>
          <w:kern w:val="0"/>
          <w:sz w:val="15"/>
          <w:szCs w:val="15"/>
          <w:lang w:eastAsia="cs-CZ"/>
          <w14:ligatures w14:val="none"/>
        </w:rPr>
        <w:t>Tato e-mailová zpráva a / nebo její přílohy mohou rovněž obsahovat skutečnosti, které jsou důvěrné a neveřejné z jiného titulu než z titulu obchodního tajemství. Pokud nejste zamýšleným příjemcem této zprávy, žádáme Vás, abyste ji nekopírovali, netiskli, nešířili její obsah a nevyužívali její obsah pro svou ani pro cizí potřebu a abyste ji co nejdříve zaslali zpět na adresu odesilatele. Ihned poté, co tuto zprávu zašlete zpět na adresu odesilatele, ji prosím smažte.</w:t>
      </w:r>
    </w:p>
    <w:p w14:paraId="4C40F126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kern w:val="0"/>
          <w:sz w:val="15"/>
          <w:szCs w:val="15"/>
          <w:lang w:eastAsia="cs-CZ"/>
          <w14:ligatures w14:val="none"/>
        </w:rPr>
      </w:pPr>
      <w:r w:rsidRPr="00EA108B">
        <w:rPr>
          <w:rFonts w:ascii="Arial" w:eastAsia="Times New Roman" w:hAnsi="Arial" w:cs="Arial"/>
          <w:i/>
          <w:iCs/>
          <w:color w:val="000000"/>
          <w:kern w:val="0"/>
          <w:sz w:val="15"/>
          <w:szCs w:val="15"/>
          <w:lang w:eastAsia="cs-CZ"/>
          <w14:ligatures w14:val="none"/>
        </w:rPr>
        <w:t>Děkujeme.</w:t>
      </w:r>
    </w:p>
    <w:p w14:paraId="72700CBA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</w:p>
    <w:p w14:paraId="4FA5382D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</w:p>
    <w:p w14:paraId="1068F2E3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EA108B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st 10. 4. 2024 v 19:55 odesílatel Dáša </w:t>
      </w:r>
      <w:proofErr w:type="spellStart"/>
      <w:r w:rsidRPr="00EA108B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Gratzová</w:t>
      </w:r>
      <w:proofErr w:type="spellEnd"/>
      <w:r w:rsidRPr="00EA108B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 &lt;</w:t>
      </w:r>
      <w:hyperlink r:id="rId7" w:tgtFrame="_blank" w:history="1">
        <w:r w:rsidRPr="00EA108B">
          <w:rPr>
            <w:rFonts w:ascii="Arial" w:eastAsia="Times New Roman" w:hAnsi="Arial" w:cs="Arial"/>
            <w:color w:val="FC6722"/>
            <w:kern w:val="0"/>
            <w:sz w:val="24"/>
            <w:szCs w:val="24"/>
            <w:u w:val="single"/>
            <w:lang w:eastAsia="cs-CZ"/>
            <w14:ligatures w14:val="none"/>
          </w:rPr>
          <w:t>DasaGratzova@seznam.cz</w:t>
        </w:r>
      </w:hyperlink>
      <w:r w:rsidRPr="00EA108B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&gt; napsal:</w:t>
      </w:r>
    </w:p>
    <w:p w14:paraId="253AAE75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990033"/>
          <w:kern w:val="0"/>
          <w:sz w:val="24"/>
          <w:szCs w:val="24"/>
          <w:lang w:eastAsia="cs-CZ"/>
          <w14:ligatures w14:val="none"/>
        </w:rPr>
      </w:pPr>
      <w:r w:rsidRPr="00EA108B">
        <w:rPr>
          <w:rFonts w:ascii="Arial" w:eastAsia="Times New Roman" w:hAnsi="Arial" w:cs="Arial"/>
          <w:color w:val="990033"/>
          <w:kern w:val="0"/>
          <w:sz w:val="24"/>
          <w:szCs w:val="24"/>
          <w:lang w:eastAsia="cs-CZ"/>
          <w14:ligatures w14:val="none"/>
        </w:rPr>
        <w:t>Dobrý den paní Karpíšková,</w:t>
      </w:r>
    </w:p>
    <w:p w14:paraId="574376A0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990033"/>
          <w:kern w:val="0"/>
          <w:sz w:val="24"/>
          <w:szCs w:val="24"/>
          <w:lang w:eastAsia="cs-CZ"/>
          <w14:ligatures w14:val="none"/>
        </w:rPr>
      </w:pPr>
      <w:r w:rsidRPr="00EA108B">
        <w:rPr>
          <w:rFonts w:ascii="Arial" w:eastAsia="Times New Roman" w:hAnsi="Arial" w:cs="Arial"/>
          <w:color w:val="990033"/>
          <w:kern w:val="0"/>
          <w:sz w:val="24"/>
          <w:szCs w:val="24"/>
          <w:lang w:eastAsia="cs-CZ"/>
          <w14:ligatures w14:val="none"/>
        </w:rPr>
        <w:lastRenderedPageBreak/>
        <w:t> reaguji na Váš email, z důvodu ať nedochází k nepochopení, přeposílám Vám níže uvedenou konverzaci ze dne 2.4., kde nežádám o odstoupení od smlouvy, ale </w:t>
      </w:r>
      <w:r w:rsidRPr="00EA108B">
        <w:rPr>
          <w:rFonts w:ascii="Arial" w:eastAsia="Times New Roman" w:hAnsi="Arial" w:cs="Arial"/>
          <w:b/>
          <w:bCs/>
          <w:color w:val="990033"/>
          <w:kern w:val="0"/>
          <w:sz w:val="24"/>
          <w:szCs w:val="24"/>
          <w:lang w:eastAsia="cs-CZ"/>
          <w14:ligatures w14:val="none"/>
        </w:rPr>
        <w:t>o přechod do jiné autoškoly</w:t>
      </w:r>
      <w:r w:rsidRPr="00EA108B">
        <w:rPr>
          <w:rFonts w:ascii="Arial" w:eastAsia="Times New Roman" w:hAnsi="Arial" w:cs="Arial"/>
          <w:color w:val="990033"/>
          <w:kern w:val="0"/>
          <w:sz w:val="24"/>
          <w:szCs w:val="24"/>
          <w:lang w:eastAsia="cs-CZ"/>
          <w14:ligatures w14:val="none"/>
        </w:rPr>
        <w:t>.</w:t>
      </w:r>
    </w:p>
    <w:p w14:paraId="522AB3D6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990033"/>
          <w:kern w:val="0"/>
          <w:sz w:val="24"/>
          <w:szCs w:val="24"/>
          <w:lang w:eastAsia="cs-CZ"/>
          <w14:ligatures w14:val="none"/>
        </w:rPr>
      </w:pPr>
      <w:r w:rsidRPr="00EA108B">
        <w:rPr>
          <w:rFonts w:ascii="Arial" w:eastAsia="Times New Roman" w:hAnsi="Arial" w:cs="Arial"/>
          <w:color w:val="990033"/>
          <w:kern w:val="0"/>
          <w:sz w:val="24"/>
          <w:szCs w:val="24"/>
          <w:lang w:eastAsia="cs-CZ"/>
          <w14:ligatures w14:val="none"/>
        </w:rPr>
        <w:t xml:space="preserve">Tímto Vás žádám o </w:t>
      </w:r>
      <w:proofErr w:type="gramStart"/>
      <w:r w:rsidRPr="00EA108B">
        <w:rPr>
          <w:rFonts w:ascii="Arial" w:eastAsia="Times New Roman" w:hAnsi="Arial" w:cs="Arial"/>
          <w:color w:val="990033"/>
          <w:kern w:val="0"/>
          <w:sz w:val="24"/>
          <w:szCs w:val="24"/>
          <w:lang w:eastAsia="cs-CZ"/>
          <w14:ligatures w14:val="none"/>
        </w:rPr>
        <w:t>vysvětlení ,na</w:t>
      </w:r>
      <w:proofErr w:type="gramEnd"/>
      <w:r w:rsidRPr="00EA108B">
        <w:rPr>
          <w:rFonts w:ascii="Arial" w:eastAsia="Times New Roman" w:hAnsi="Arial" w:cs="Arial"/>
          <w:color w:val="990033"/>
          <w:kern w:val="0"/>
          <w:sz w:val="24"/>
          <w:szCs w:val="24"/>
          <w:lang w:eastAsia="cs-CZ"/>
          <w14:ligatures w14:val="none"/>
        </w:rPr>
        <w:t xml:space="preserve"> základě čeho si chcete ponechat námi  zaplacenou částku záloh. </w:t>
      </w:r>
    </w:p>
    <w:p w14:paraId="4B41FF2B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990033"/>
          <w:kern w:val="0"/>
          <w:sz w:val="24"/>
          <w:szCs w:val="24"/>
          <w:lang w:eastAsia="cs-CZ"/>
          <w14:ligatures w14:val="none"/>
        </w:rPr>
      </w:pPr>
    </w:p>
    <w:p w14:paraId="3DE6FA13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990033"/>
          <w:kern w:val="0"/>
          <w:sz w:val="24"/>
          <w:szCs w:val="24"/>
          <w:lang w:eastAsia="cs-CZ"/>
          <w14:ligatures w14:val="none"/>
        </w:rPr>
      </w:pPr>
      <w:r w:rsidRPr="00EA108B">
        <w:rPr>
          <w:rFonts w:ascii="Arial" w:eastAsia="Times New Roman" w:hAnsi="Arial" w:cs="Arial"/>
          <w:color w:val="990033"/>
          <w:kern w:val="0"/>
          <w:sz w:val="24"/>
          <w:szCs w:val="24"/>
          <w:lang w:eastAsia="cs-CZ"/>
          <w14:ligatures w14:val="none"/>
        </w:rPr>
        <w:t xml:space="preserve">V </w:t>
      </w:r>
      <w:proofErr w:type="gramStart"/>
      <w:r w:rsidRPr="00EA108B">
        <w:rPr>
          <w:rFonts w:ascii="Arial" w:eastAsia="Times New Roman" w:hAnsi="Arial" w:cs="Arial"/>
          <w:color w:val="990033"/>
          <w:kern w:val="0"/>
          <w:sz w:val="24"/>
          <w:szCs w:val="24"/>
          <w:lang w:eastAsia="cs-CZ"/>
          <w14:ligatures w14:val="none"/>
        </w:rPr>
        <w:t>příloze - Ombudsman</w:t>
      </w:r>
      <w:proofErr w:type="gramEnd"/>
      <w:r w:rsidRPr="00EA108B">
        <w:rPr>
          <w:rFonts w:ascii="Arial" w:eastAsia="Times New Roman" w:hAnsi="Arial" w:cs="Arial"/>
          <w:color w:val="990033"/>
          <w:kern w:val="0"/>
          <w:sz w:val="24"/>
          <w:szCs w:val="24"/>
          <w:lang w:eastAsia="cs-CZ"/>
          <w14:ligatures w14:val="none"/>
        </w:rPr>
        <w:t xml:space="preserve"> autoškol, je psáno něco jiného.</w:t>
      </w:r>
    </w:p>
    <w:p w14:paraId="6114827E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990033"/>
          <w:kern w:val="0"/>
          <w:sz w:val="24"/>
          <w:szCs w:val="24"/>
          <w:lang w:eastAsia="cs-CZ"/>
          <w14:ligatures w14:val="none"/>
        </w:rPr>
      </w:pPr>
    </w:p>
    <w:p w14:paraId="6ADF0293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990033"/>
          <w:kern w:val="0"/>
          <w:sz w:val="24"/>
          <w:szCs w:val="24"/>
          <w:lang w:eastAsia="cs-CZ"/>
          <w14:ligatures w14:val="none"/>
        </w:rPr>
      </w:pPr>
      <w:r w:rsidRPr="00EA108B">
        <w:rPr>
          <w:rFonts w:ascii="Arial" w:eastAsia="Times New Roman" w:hAnsi="Arial" w:cs="Arial"/>
          <w:color w:val="990033"/>
          <w:kern w:val="0"/>
          <w:sz w:val="24"/>
          <w:szCs w:val="24"/>
          <w:lang w:eastAsia="cs-CZ"/>
          <w14:ligatures w14:val="none"/>
        </w:rPr>
        <w:t> </w:t>
      </w:r>
      <w:proofErr w:type="gramStart"/>
      <w:r w:rsidRPr="00EA108B">
        <w:rPr>
          <w:rFonts w:ascii="Arial" w:eastAsia="Times New Roman" w:hAnsi="Arial" w:cs="Arial"/>
          <w:color w:val="990033"/>
          <w:kern w:val="0"/>
          <w:sz w:val="24"/>
          <w:szCs w:val="24"/>
          <w:lang w:eastAsia="cs-CZ"/>
          <w14:ligatures w14:val="none"/>
        </w:rPr>
        <w:t>....</w:t>
      </w:r>
      <w:proofErr w:type="gramEnd"/>
      <w:r w:rsidRPr="00EA108B">
        <w:rPr>
          <w:rFonts w:ascii="Open Sans" w:eastAsia="Times New Roman" w:hAnsi="Open Sans" w:cs="Open Sans"/>
          <w:color w:val="666666"/>
          <w:kern w:val="0"/>
          <w:sz w:val="24"/>
          <w:szCs w:val="24"/>
          <w:lang w:eastAsia="cs-CZ"/>
          <w14:ligatures w14:val="none"/>
        </w:rPr>
        <w:t>Je možné, že po Vás autoškola bude požadovat určitý </w:t>
      </w:r>
      <w:r w:rsidRPr="00EA108B">
        <w:rPr>
          <w:rFonts w:ascii="Open Sans" w:eastAsia="Times New Roman" w:hAnsi="Open Sans" w:cs="Open Sans"/>
          <w:b/>
          <w:bCs/>
          <w:color w:val="666666"/>
          <w:kern w:val="0"/>
          <w:sz w:val="24"/>
          <w:szCs w:val="24"/>
          <w:lang w:eastAsia="cs-CZ"/>
          <w14:ligatures w14:val="none"/>
        </w:rPr>
        <w:t>administrativní poplatek</w:t>
      </w:r>
      <w:r w:rsidRPr="00EA108B">
        <w:rPr>
          <w:rFonts w:ascii="Open Sans" w:eastAsia="Times New Roman" w:hAnsi="Open Sans" w:cs="Open Sans"/>
          <w:color w:val="666666"/>
          <w:kern w:val="0"/>
          <w:sz w:val="24"/>
          <w:szCs w:val="24"/>
          <w:lang w:eastAsia="cs-CZ"/>
          <w14:ligatures w14:val="none"/>
        </w:rPr>
        <w:t> - ten však nemůže být přemrštěný a o jeho existence jste museli být informováni už při zahájení výcviku (např. v ceníku na internetových stránkách autoškoly), jinak se jedná o </w:t>
      </w:r>
      <w:r w:rsidRPr="00EA108B">
        <w:rPr>
          <w:rFonts w:ascii="Open Sans" w:eastAsia="Times New Roman" w:hAnsi="Open Sans" w:cs="Open Sans"/>
          <w:b/>
          <w:bCs/>
          <w:color w:val="666666"/>
          <w:kern w:val="0"/>
          <w:sz w:val="24"/>
          <w:szCs w:val="24"/>
          <w:lang w:eastAsia="cs-CZ"/>
          <w14:ligatures w14:val="none"/>
        </w:rPr>
        <w:t>nekalou praktiku</w:t>
      </w:r>
      <w:r w:rsidRPr="00EA108B">
        <w:rPr>
          <w:rFonts w:ascii="Open Sans" w:eastAsia="Times New Roman" w:hAnsi="Open Sans" w:cs="Open Sans"/>
          <w:color w:val="666666"/>
          <w:kern w:val="0"/>
          <w:sz w:val="24"/>
          <w:szCs w:val="24"/>
          <w:lang w:eastAsia="cs-CZ"/>
          <w14:ligatures w14:val="none"/>
        </w:rPr>
        <w:t>.</w:t>
      </w:r>
    </w:p>
    <w:p w14:paraId="0872A356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990033"/>
          <w:kern w:val="0"/>
          <w:sz w:val="24"/>
          <w:szCs w:val="24"/>
          <w:lang w:eastAsia="cs-CZ"/>
          <w14:ligatures w14:val="none"/>
        </w:rPr>
      </w:pPr>
    </w:p>
    <w:p w14:paraId="30F0DD4E" w14:textId="77777777" w:rsidR="00EA108B" w:rsidRPr="00EA108B" w:rsidRDefault="00EA108B" w:rsidP="00EA108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990033"/>
          <w:kern w:val="0"/>
          <w:sz w:val="24"/>
          <w:szCs w:val="24"/>
          <w:lang w:eastAsia="cs-CZ"/>
          <w14:ligatures w14:val="none"/>
        </w:rPr>
      </w:pPr>
      <w:r w:rsidRPr="00EA108B">
        <w:rPr>
          <w:rFonts w:ascii="Arial" w:eastAsia="Times New Roman" w:hAnsi="Arial" w:cs="Arial"/>
          <w:color w:val="990033"/>
          <w:kern w:val="0"/>
          <w:sz w:val="24"/>
          <w:szCs w:val="24"/>
          <w:lang w:eastAsia="cs-CZ"/>
          <w14:ligatures w14:val="none"/>
        </w:rPr>
        <w:br/>
        <w:t>--</w:t>
      </w:r>
      <w:r w:rsidRPr="00EA108B">
        <w:rPr>
          <w:rFonts w:ascii="Arial" w:eastAsia="Times New Roman" w:hAnsi="Arial" w:cs="Arial"/>
          <w:color w:val="990033"/>
          <w:kern w:val="0"/>
          <w:sz w:val="24"/>
          <w:szCs w:val="24"/>
          <w:lang w:eastAsia="cs-CZ"/>
          <w14:ligatures w14:val="none"/>
        </w:rPr>
        <w:br/>
        <w:t>S pozdravem</w:t>
      </w:r>
      <w:r w:rsidRPr="00EA108B">
        <w:rPr>
          <w:rFonts w:ascii="Arial" w:eastAsia="Times New Roman" w:hAnsi="Arial" w:cs="Arial"/>
          <w:color w:val="990033"/>
          <w:kern w:val="0"/>
          <w:sz w:val="24"/>
          <w:szCs w:val="24"/>
          <w:lang w:eastAsia="cs-CZ"/>
          <w14:ligatures w14:val="none"/>
        </w:rPr>
        <w:br/>
      </w:r>
      <w:r w:rsidRPr="00EA108B">
        <w:rPr>
          <w:rFonts w:ascii="Arial" w:eastAsia="Times New Roman" w:hAnsi="Arial" w:cs="Arial"/>
          <w:color w:val="990033"/>
          <w:kern w:val="0"/>
          <w:sz w:val="24"/>
          <w:szCs w:val="24"/>
          <w:lang w:eastAsia="cs-CZ"/>
          <w14:ligatures w14:val="none"/>
        </w:rPr>
        <w:br/>
        <w:t xml:space="preserve">Dagmar </w:t>
      </w:r>
      <w:proofErr w:type="spellStart"/>
      <w:r w:rsidRPr="00EA108B">
        <w:rPr>
          <w:rFonts w:ascii="Arial" w:eastAsia="Times New Roman" w:hAnsi="Arial" w:cs="Arial"/>
          <w:color w:val="990033"/>
          <w:kern w:val="0"/>
          <w:sz w:val="24"/>
          <w:szCs w:val="24"/>
          <w:lang w:eastAsia="cs-CZ"/>
          <w14:ligatures w14:val="none"/>
        </w:rPr>
        <w:t>Gratzová</w:t>
      </w:r>
      <w:proofErr w:type="spellEnd"/>
    </w:p>
    <w:p w14:paraId="7A3437B9" w14:textId="77777777" w:rsidR="007706E3" w:rsidRDefault="007706E3"/>
    <w:sectPr w:rsidR="007706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08B"/>
    <w:rsid w:val="007706E3"/>
    <w:rsid w:val="00EA1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1491D"/>
  <w15:chartTrackingRefBased/>
  <w15:docId w15:val="{B669162F-D83C-429A-9301-21617E5CF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A10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A10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A10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A10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A10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A10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A10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A10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A10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A10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EA10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A10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A108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A108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A108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A108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A108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A108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A10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A10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A10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A10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A10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A108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A108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A108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A10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A108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A108B"/>
    <w:rPr>
      <w:b/>
      <w:bCs/>
      <w:smallCaps/>
      <w:color w:val="0F4761" w:themeColor="accent1" w:themeShade="BF"/>
      <w:spacing w:val="5"/>
    </w:rPr>
  </w:style>
  <w:style w:type="character" w:styleId="Siln">
    <w:name w:val="Strong"/>
    <w:basedOn w:val="Standardnpsmoodstavce"/>
    <w:uiPriority w:val="22"/>
    <w:qFormat/>
    <w:rsid w:val="00EA108B"/>
    <w:rPr>
      <w:b/>
      <w:bCs/>
    </w:rPr>
  </w:style>
  <w:style w:type="character" w:customStyle="1" w:styleId="vcard">
    <w:name w:val="vcard"/>
    <w:basedOn w:val="Standardnpsmoodstavce"/>
    <w:rsid w:val="00EA108B"/>
  </w:style>
  <w:style w:type="character" w:styleId="Hypertextovodkaz">
    <w:name w:val="Hyperlink"/>
    <w:basedOn w:val="Standardnpsmoodstavce"/>
    <w:uiPriority w:val="99"/>
    <w:unhideWhenUsed/>
    <w:rsid w:val="00EA108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EA1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Nevyeenzmnka">
    <w:name w:val="Unresolved Mention"/>
    <w:basedOn w:val="Standardnpsmoodstavce"/>
    <w:uiPriority w:val="99"/>
    <w:semiHidden/>
    <w:unhideWhenUsed/>
    <w:rsid w:val="00EA10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649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54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27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569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828927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6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98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205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015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19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277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65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488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119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37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125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549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39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5235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44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7350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7516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008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9786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4925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046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7219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1346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4591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8540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5550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1124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57603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4610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0324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2517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34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84365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797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0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0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6803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597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8878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376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226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241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DasaGratzova@seznam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obe.cz/" TargetMode="External"/><Relationship Id="rId5" Type="http://schemas.openxmlformats.org/officeDocument/2006/relationships/hyperlink" Target="mailto:kancelar.praha2@nobe.cz" TargetMode="External"/><Relationship Id="rId4" Type="http://schemas.openxmlformats.org/officeDocument/2006/relationships/hyperlink" Target="mailto:kancelar.praha2@nobe.cz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487</Words>
  <Characters>2875</Characters>
  <Application>Microsoft Office Word</Application>
  <DocSecurity>0</DocSecurity>
  <Lines>23</Lines>
  <Paragraphs>6</Paragraphs>
  <ScaleCrop>false</ScaleCrop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Vojtěch Gratza</dc:creator>
  <cp:keywords/>
  <dc:description/>
  <cp:lastModifiedBy>Vojtěch Gratza</cp:lastModifiedBy>
  <cp:revision>1</cp:revision>
  <dcterms:created xsi:type="dcterms:W3CDTF">2024-04-11T15:39:00Z</dcterms:created>
  <dcterms:modified xsi:type="dcterms:W3CDTF">2024-04-11T15:40:00Z</dcterms:modified>
</cp:coreProperties>
</file>